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5E815D" w14:textId="77777777" w:rsidR="00C30812" w:rsidRPr="00E13EFC" w:rsidRDefault="00C30812" w:rsidP="00C30812">
      <w:pPr>
        <w:shd w:val="clear" w:color="auto" w:fill="FFFFFF"/>
        <w:rPr>
          <w:rFonts w:cs="Arial"/>
          <w:color w:val="000000"/>
        </w:rPr>
      </w:pPr>
      <w:bookmarkStart w:id="0" w:name="_GoBack"/>
      <w:bookmarkEnd w:id="0"/>
    </w:p>
    <w:p w14:paraId="454C5737" w14:textId="77E2EF92" w:rsidR="008960B8" w:rsidRPr="009238AE" w:rsidRDefault="009238AE" w:rsidP="00C30812">
      <w:pPr>
        <w:shd w:val="clear" w:color="auto" w:fill="FFFFFF"/>
        <w:rPr>
          <w:color w:val="000000"/>
        </w:rPr>
      </w:pPr>
      <w:r w:rsidRPr="009238AE">
        <w:rPr>
          <w:color w:val="000000"/>
        </w:rPr>
        <w:t>225 South Fulton Street</w:t>
      </w:r>
      <w:r w:rsidRPr="009238AE">
        <w:rPr>
          <w:color w:val="000000"/>
        </w:rPr>
        <w:tab/>
      </w:r>
      <w:r w:rsidRPr="009238AE">
        <w:rPr>
          <w:color w:val="000000"/>
        </w:rPr>
        <w:tab/>
      </w:r>
      <w:r w:rsidRPr="009238AE">
        <w:rPr>
          <w:color w:val="000000"/>
        </w:rPr>
        <w:tab/>
      </w:r>
      <w:r w:rsidRPr="009238AE">
        <w:rPr>
          <w:color w:val="000000"/>
        </w:rPr>
        <w:tab/>
      </w:r>
      <w:r w:rsidRPr="009238AE">
        <w:rPr>
          <w:color w:val="000000"/>
        </w:rPr>
        <w:tab/>
      </w:r>
      <w:r w:rsidRPr="009238AE">
        <w:rPr>
          <w:color w:val="000000"/>
        </w:rPr>
        <w:tab/>
      </w:r>
      <w:r w:rsidRPr="009238AE">
        <w:rPr>
          <w:color w:val="000000"/>
        </w:rPr>
        <w:tab/>
      </w:r>
      <w:r w:rsidR="00272D00">
        <w:rPr>
          <w:color w:val="000000"/>
        </w:rPr>
        <w:t xml:space="preserve">   </w:t>
      </w:r>
      <w:r w:rsidRPr="009238AE">
        <w:rPr>
          <w:color w:val="000000"/>
        </w:rPr>
        <w:tab/>
      </w:r>
      <w:r w:rsidR="00272D00">
        <w:rPr>
          <w:color w:val="000000"/>
        </w:rPr>
        <w:t xml:space="preserve">      </w:t>
      </w:r>
      <w:r w:rsidRPr="009238AE">
        <w:rPr>
          <w:color w:val="000000"/>
        </w:rPr>
        <w:t>607.319.5095</w:t>
      </w:r>
    </w:p>
    <w:p w14:paraId="20012D63" w14:textId="580DABD9" w:rsidR="009238AE" w:rsidRPr="009238AE" w:rsidRDefault="009238AE" w:rsidP="00C30812">
      <w:pPr>
        <w:shd w:val="clear" w:color="auto" w:fill="FFFFFF"/>
        <w:rPr>
          <w:color w:val="000000"/>
        </w:rPr>
      </w:pPr>
      <w:r w:rsidRPr="009238AE">
        <w:rPr>
          <w:color w:val="000000"/>
        </w:rPr>
        <w:t>Ithaca, NY 14850</w:t>
      </w:r>
      <w:r w:rsidRPr="009238AE">
        <w:rPr>
          <w:color w:val="000000"/>
        </w:rPr>
        <w:tab/>
      </w:r>
      <w:r w:rsidRPr="009238AE">
        <w:rPr>
          <w:color w:val="000000"/>
        </w:rPr>
        <w:tab/>
      </w:r>
      <w:r w:rsidRPr="009238AE">
        <w:rPr>
          <w:color w:val="000000"/>
        </w:rPr>
        <w:tab/>
      </w:r>
      <w:r w:rsidRPr="009238AE">
        <w:rPr>
          <w:color w:val="000000"/>
        </w:rPr>
        <w:tab/>
      </w:r>
      <w:r w:rsidRPr="009238AE">
        <w:rPr>
          <w:color w:val="000000"/>
        </w:rPr>
        <w:tab/>
      </w:r>
      <w:r w:rsidRPr="009238AE">
        <w:rPr>
          <w:color w:val="000000"/>
        </w:rPr>
        <w:tab/>
      </w:r>
      <w:r w:rsidRPr="009238AE">
        <w:rPr>
          <w:color w:val="000000"/>
        </w:rPr>
        <w:tab/>
        <w:t xml:space="preserve">        </w:t>
      </w:r>
      <w:r w:rsidR="00272D00">
        <w:rPr>
          <w:color w:val="000000"/>
        </w:rPr>
        <w:t xml:space="preserve">        </w:t>
      </w:r>
      <w:r w:rsidRPr="009238AE">
        <w:rPr>
          <w:color w:val="000000"/>
        </w:rPr>
        <w:t>groundswellcenter.org</w:t>
      </w:r>
    </w:p>
    <w:p w14:paraId="53528690" w14:textId="77777777" w:rsidR="009238AE" w:rsidRDefault="009238AE" w:rsidP="009238AE">
      <w:pPr>
        <w:rPr>
          <w:b/>
          <w:bCs/>
          <w:color w:val="000000"/>
        </w:rPr>
      </w:pPr>
    </w:p>
    <w:p w14:paraId="72E0004E" w14:textId="77777777" w:rsidR="00272D00" w:rsidRPr="00272D00" w:rsidRDefault="009238AE" w:rsidP="00272D00">
      <w:pPr>
        <w:spacing w:line="276" w:lineRule="auto"/>
        <w:rPr>
          <w:sz w:val="22"/>
          <w:szCs w:val="22"/>
        </w:rPr>
      </w:pPr>
      <w:r w:rsidRPr="00272D00">
        <w:rPr>
          <w:b/>
          <w:bCs/>
          <w:color w:val="000000"/>
          <w:sz w:val="22"/>
          <w:szCs w:val="22"/>
        </w:rPr>
        <w:t>NEWS RELEASE</w:t>
      </w:r>
    </w:p>
    <w:p w14:paraId="7AC8C848" w14:textId="1678A3F4" w:rsidR="009238AE" w:rsidRPr="00272D00" w:rsidRDefault="009238AE" w:rsidP="00272D00">
      <w:pPr>
        <w:spacing w:line="276" w:lineRule="auto"/>
        <w:rPr>
          <w:sz w:val="22"/>
          <w:szCs w:val="22"/>
        </w:rPr>
      </w:pPr>
      <w:r w:rsidRPr="00272D00">
        <w:rPr>
          <w:b/>
          <w:bCs/>
          <w:color w:val="000000"/>
          <w:sz w:val="22"/>
          <w:szCs w:val="22"/>
        </w:rPr>
        <w:t>For immediate release: February 8, 2017</w:t>
      </w:r>
      <w:r w:rsidRPr="00272D00">
        <w:rPr>
          <w:i/>
          <w:iCs/>
          <w:color w:val="FF0000"/>
          <w:sz w:val="22"/>
          <w:szCs w:val="22"/>
        </w:rPr>
        <w:tab/>
      </w:r>
      <w:r w:rsidRPr="00272D00">
        <w:rPr>
          <w:color w:val="000000"/>
          <w:sz w:val="22"/>
          <w:szCs w:val="22"/>
        </w:rPr>
        <w:t xml:space="preserve">             </w:t>
      </w:r>
    </w:p>
    <w:p w14:paraId="543EF9A8" w14:textId="192F2B6D" w:rsidR="009238AE" w:rsidRPr="00272D00" w:rsidRDefault="009238AE" w:rsidP="00272D00">
      <w:pPr>
        <w:spacing w:line="276" w:lineRule="auto"/>
        <w:rPr>
          <w:sz w:val="22"/>
          <w:szCs w:val="22"/>
        </w:rPr>
      </w:pPr>
      <w:r w:rsidRPr="00272D00">
        <w:rPr>
          <w:b/>
          <w:bCs/>
          <w:color w:val="000000"/>
          <w:sz w:val="22"/>
          <w:szCs w:val="22"/>
        </w:rPr>
        <w:t>Contact:</w:t>
      </w:r>
      <w:r w:rsidRPr="00272D00">
        <w:rPr>
          <w:color w:val="000000"/>
          <w:sz w:val="22"/>
          <w:szCs w:val="22"/>
        </w:rPr>
        <w:t xml:space="preserve"> Elizabeth Gabriel, Director, el</w:t>
      </w:r>
      <w:r w:rsidR="00272D00" w:rsidRPr="00272D00">
        <w:rPr>
          <w:color w:val="000000"/>
          <w:sz w:val="22"/>
          <w:szCs w:val="22"/>
        </w:rPr>
        <w:t xml:space="preserve">izabeth@groundswellcenter.org, </w:t>
      </w:r>
      <w:r w:rsidRPr="00272D00">
        <w:rPr>
          <w:color w:val="000000"/>
          <w:sz w:val="22"/>
          <w:szCs w:val="22"/>
        </w:rPr>
        <w:t>607.319.5095</w:t>
      </w:r>
    </w:p>
    <w:p w14:paraId="0EFC7E7F" w14:textId="77777777" w:rsidR="009238AE" w:rsidRPr="009238AE" w:rsidRDefault="009238AE" w:rsidP="009238AE">
      <w:pPr>
        <w:rPr>
          <w:rFonts w:eastAsia="Times New Roman"/>
          <w:sz w:val="20"/>
          <w:szCs w:val="20"/>
        </w:rPr>
      </w:pPr>
    </w:p>
    <w:p w14:paraId="7A9C9D50" w14:textId="77777777" w:rsidR="00272D00" w:rsidRDefault="009238AE" w:rsidP="009238AE">
      <w:pPr>
        <w:jc w:val="center"/>
        <w:rPr>
          <w:b/>
          <w:bCs/>
          <w:color w:val="000000"/>
          <w:sz w:val="32"/>
          <w:szCs w:val="32"/>
        </w:rPr>
      </w:pPr>
      <w:r w:rsidRPr="00272D00">
        <w:rPr>
          <w:b/>
          <w:bCs/>
          <w:color w:val="000000"/>
          <w:sz w:val="32"/>
          <w:szCs w:val="32"/>
        </w:rPr>
        <w:t>Groundswell Center for Local Food and Farming</w:t>
      </w:r>
    </w:p>
    <w:p w14:paraId="621DD60D" w14:textId="654BF70D" w:rsidR="009238AE" w:rsidRPr="00272D00" w:rsidRDefault="009238AE" w:rsidP="009238AE">
      <w:pPr>
        <w:jc w:val="center"/>
        <w:rPr>
          <w:sz w:val="32"/>
          <w:szCs w:val="32"/>
        </w:rPr>
      </w:pPr>
      <w:r w:rsidRPr="00272D00">
        <w:rPr>
          <w:b/>
          <w:bCs/>
          <w:color w:val="000000"/>
          <w:sz w:val="32"/>
          <w:szCs w:val="32"/>
        </w:rPr>
        <w:t xml:space="preserve"> Announces </w:t>
      </w:r>
      <w:r w:rsidR="00272D00" w:rsidRPr="00272D00">
        <w:rPr>
          <w:b/>
          <w:bCs/>
          <w:color w:val="000000"/>
          <w:sz w:val="32"/>
          <w:szCs w:val="32"/>
        </w:rPr>
        <w:t>‘</w:t>
      </w:r>
      <w:r w:rsidRPr="00272D00">
        <w:rPr>
          <w:b/>
          <w:bCs/>
          <w:color w:val="000000"/>
          <w:sz w:val="32"/>
          <w:szCs w:val="32"/>
        </w:rPr>
        <w:t>Farm to Plate</w:t>
      </w:r>
      <w:r w:rsidR="00272D00" w:rsidRPr="00272D00">
        <w:rPr>
          <w:b/>
          <w:bCs/>
          <w:color w:val="000000"/>
          <w:sz w:val="32"/>
          <w:szCs w:val="32"/>
        </w:rPr>
        <w:t>’</w:t>
      </w:r>
      <w:r w:rsidRPr="00272D00">
        <w:rPr>
          <w:b/>
          <w:bCs/>
          <w:color w:val="000000"/>
          <w:sz w:val="32"/>
          <w:szCs w:val="32"/>
        </w:rPr>
        <w:t xml:space="preserve"> Conference</w:t>
      </w:r>
    </w:p>
    <w:p w14:paraId="57CAA381" w14:textId="0C70EC41" w:rsidR="00094436" w:rsidRPr="00272D00" w:rsidRDefault="009238AE" w:rsidP="00272D00">
      <w:pPr>
        <w:jc w:val="both"/>
        <w:rPr>
          <w:rFonts w:ascii="Times" w:eastAsia="Times New Roman" w:hAnsi="Times"/>
          <w:sz w:val="22"/>
          <w:szCs w:val="22"/>
        </w:rPr>
      </w:pPr>
      <w:r w:rsidRPr="009238AE">
        <w:rPr>
          <w:rFonts w:eastAsia="Times New Roman"/>
          <w:sz w:val="20"/>
          <w:szCs w:val="20"/>
        </w:rPr>
        <w:br/>
      </w:r>
      <w:r w:rsidRPr="00272D00">
        <w:rPr>
          <w:rFonts w:eastAsia="Times New Roman"/>
          <w:b/>
          <w:color w:val="000000"/>
          <w:sz w:val="22"/>
          <w:szCs w:val="22"/>
        </w:rPr>
        <w:t>Ithaca, NY—</w:t>
      </w:r>
      <w:r w:rsidRPr="00272D00">
        <w:rPr>
          <w:rFonts w:ascii="Calibri" w:eastAsia="Times New Roman" w:hAnsi="Calibri"/>
          <w:color w:val="000000"/>
          <w:sz w:val="22"/>
          <w:szCs w:val="22"/>
        </w:rPr>
        <w:t xml:space="preserve"> </w:t>
      </w:r>
      <w:hyperlink r:id="rId8" w:history="1">
        <w:r w:rsidR="00094436" w:rsidRPr="00272D00">
          <w:rPr>
            <w:rStyle w:val="Hyperlink"/>
            <w:rFonts w:cs="Arial"/>
            <w:sz w:val="22"/>
            <w:szCs w:val="22"/>
          </w:rPr>
          <w:t>Groundswell Center for Local Food &amp; Farming</w:t>
        </w:r>
      </w:hyperlink>
      <w:r w:rsidR="00272D00" w:rsidRPr="00272D00">
        <w:rPr>
          <w:rFonts w:cs="Arial"/>
          <w:color w:val="000000" w:themeColor="text1"/>
          <w:sz w:val="22"/>
          <w:szCs w:val="22"/>
        </w:rPr>
        <w:t xml:space="preserve"> is pleased to announce “</w:t>
      </w:r>
      <w:r w:rsidR="00B968DB" w:rsidRPr="003F1AB7">
        <w:rPr>
          <w:rFonts w:cs="Arial"/>
          <w:b/>
          <w:color w:val="000000" w:themeColor="text1"/>
          <w:sz w:val="22"/>
          <w:szCs w:val="22"/>
        </w:rPr>
        <w:t xml:space="preserve">The </w:t>
      </w:r>
      <w:r w:rsidR="00094436" w:rsidRPr="003F1AB7">
        <w:rPr>
          <w:rFonts w:eastAsia="Times New Roman" w:cs="Arial"/>
          <w:b/>
          <w:color w:val="000000"/>
          <w:sz w:val="22"/>
          <w:szCs w:val="22"/>
        </w:rPr>
        <w:t xml:space="preserve">Farm to Plate Conference: </w:t>
      </w:r>
      <w:r w:rsidR="00094436" w:rsidRPr="003F1AB7">
        <w:rPr>
          <w:rFonts w:eastAsia="Times New Roman" w:cs="Arial"/>
          <w:b/>
          <w:color w:val="222222"/>
          <w:sz w:val="22"/>
          <w:szCs w:val="22"/>
        </w:rPr>
        <w:t>Uniting to Create, Educate, and Celebrate a Sustainable Local Food System</w:t>
      </w:r>
      <w:r w:rsidR="00094436" w:rsidRPr="00272D00">
        <w:rPr>
          <w:rFonts w:eastAsia="Times New Roman" w:cs="Arial"/>
          <w:color w:val="222222"/>
          <w:sz w:val="22"/>
          <w:szCs w:val="22"/>
        </w:rPr>
        <w:t>” which will take place on May 11-13, 2017 in Ithaca</w:t>
      </w:r>
      <w:r w:rsidR="003F1AB7">
        <w:rPr>
          <w:rFonts w:eastAsia="Times New Roman" w:cs="Arial"/>
          <w:color w:val="222222"/>
          <w:sz w:val="22"/>
          <w:szCs w:val="22"/>
        </w:rPr>
        <w:t>, NY</w:t>
      </w:r>
      <w:r w:rsidR="00094436" w:rsidRPr="00272D00">
        <w:rPr>
          <w:rFonts w:eastAsia="Times New Roman" w:cs="Arial"/>
          <w:color w:val="222222"/>
          <w:sz w:val="22"/>
          <w:szCs w:val="22"/>
        </w:rPr>
        <w:t xml:space="preserve"> and the surrounding areas.</w:t>
      </w:r>
    </w:p>
    <w:p w14:paraId="2691A6CD" w14:textId="77777777" w:rsidR="00094436" w:rsidRPr="00272D00" w:rsidRDefault="00094436" w:rsidP="00272D00">
      <w:pPr>
        <w:jc w:val="both"/>
        <w:rPr>
          <w:rFonts w:eastAsia="Times New Roman" w:cs="Arial"/>
          <w:color w:val="222222"/>
          <w:sz w:val="22"/>
          <w:szCs w:val="22"/>
        </w:rPr>
      </w:pPr>
    </w:p>
    <w:p w14:paraId="3D60482D" w14:textId="5E94183C" w:rsidR="00094436" w:rsidRPr="00272D00" w:rsidRDefault="00094436" w:rsidP="00272D00">
      <w:pPr>
        <w:jc w:val="both"/>
        <w:rPr>
          <w:rFonts w:eastAsia="Times New Roman" w:cs="Arial"/>
          <w:color w:val="000000"/>
          <w:sz w:val="22"/>
          <w:szCs w:val="22"/>
        </w:rPr>
      </w:pPr>
      <w:r w:rsidRPr="00272D00">
        <w:rPr>
          <w:rFonts w:eastAsia="Times New Roman" w:cs="Arial"/>
          <w:color w:val="222222"/>
          <w:sz w:val="22"/>
          <w:szCs w:val="22"/>
        </w:rPr>
        <w:t xml:space="preserve">The conference is a collaborative effort by </w:t>
      </w:r>
      <w:r w:rsidRPr="00272D00">
        <w:rPr>
          <w:rFonts w:cs="Arial"/>
          <w:color w:val="000000" w:themeColor="text1"/>
          <w:sz w:val="22"/>
          <w:szCs w:val="22"/>
        </w:rPr>
        <w:t xml:space="preserve">Bloodroot Collective, </w:t>
      </w:r>
      <w:r w:rsidRPr="00272D00">
        <w:rPr>
          <w:rFonts w:eastAsia="Times New Roman" w:cs="Arial"/>
          <w:color w:val="222222"/>
          <w:sz w:val="22"/>
          <w:szCs w:val="22"/>
        </w:rPr>
        <w:t xml:space="preserve">Groundswell Center, </w:t>
      </w:r>
      <w:r w:rsidRPr="00272D00">
        <w:rPr>
          <w:rFonts w:cs="Arial"/>
          <w:color w:val="000000" w:themeColor="text1"/>
          <w:sz w:val="22"/>
          <w:szCs w:val="22"/>
        </w:rPr>
        <w:t xml:space="preserve">Food, Agroecology, Justice and Well-being Collective at Cornell, community member </w:t>
      </w:r>
      <w:r w:rsidR="00B968DB" w:rsidRPr="00272D00">
        <w:rPr>
          <w:rFonts w:cs="Arial"/>
          <w:color w:val="000000" w:themeColor="text1"/>
          <w:sz w:val="22"/>
          <w:szCs w:val="22"/>
        </w:rPr>
        <w:t xml:space="preserve">and EVI resident </w:t>
      </w:r>
      <w:r w:rsidRPr="00272D00">
        <w:rPr>
          <w:rFonts w:cs="Arial"/>
          <w:color w:val="000000" w:themeColor="text1"/>
          <w:sz w:val="22"/>
          <w:szCs w:val="22"/>
        </w:rPr>
        <w:t>Jay Smith, the Tompkins County Food Policy Council and the Youth Farm Project.</w:t>
      </w:r>
      <w:r w:rsidR="00AD089C" w:rsidRPr="00272D00">
        <w:rPr>
          <w:rFonts w:cs="Arial"/>
          <w:color w:val="000000" w:themeColor="text1"/>
          <w:sz w:val="22"/>
          <w:szCs w:val="22"/>
        </w:rPr>
        <w:t xml:space="preserve"> </w:t>
      </w:r>
      <w:r w:rsidR="00B968DB" w:rsidRPr="00272D00">
        <w:rPr>
          <w:rFonts w:cs="Arial"/>
          <w:color w:val="000000" w:themeColor="text1"/>
          <w:sz w:val="22"/>
          <w:szCs w:val="22"/>
        </w:rPr>
        <w:t>Additional collaborations are still underway.</w:t>
      </w:r>
    </w:p>
    <w:p w14:paraId="5B338C78" w14:textId="77777777" w:rsidR="00094436" w:rsidRPr="00272D00" w:rsidRDefault="00094436" w:rsidP="00272D00">
      <w:pPr>
        <w:shd w:val="clear" w:color="auto" w:fill="FFFFFF"/>
        <w:jc w:val="both"/>
        <w:rPr>
          <w:rFonts w:cs="Arial"/>
          <w:b/>
          <w:color w:val="000000"/>
          <w:sz w:val="22"/>
          <w:szCs w:val="22"/>
        </w:rPr>
      </w:pPr>
    </w:p>
    <w:p w14:paraId="556C693A" w14:textId="72729E9E" w:rsidR="00A17C3C" w:rsidRDefault="00094436" w:rsidP="00272D00">
      <w:pPr>
        <w:jc w:val="both"/>
        <w:rPr>
          <w:color w:val="000000" w:themeColor="text1"/>
          <w:sz w:val="22"/>
          <w:szCs w:val="22"/>
        </w:rPr>
      </w:pPr>
      <w:r w:rsidRPr="00272D00">
        <w:rPr>
          <w:rFonts w:cs="Arial"/>
          <w:color w:val="000000" w:themeColor="text1"/>
          <w:sz w:val="22"/>
          <w:szCs w:val="22"/>
        </w:rPr>
        <w:t xml:space="preserve">The Farm to Plate Conference, originally conceptualized by community member, food producer and educator Damon Brangman, </w:t>
      </w:r>
      <w:r w:rsidRPr="00272D00">
        <w:rPr>
          <w:rFonts w:eastAsia="Times New Roman"/>
          <w:color w:val="000000" w:themeColor="text1"/>
          <w:sz w:val="22"/>
          <w:szCs w:val="22"/>
        </w:rPr>
        <w:t xml:space="preserve">has a vision </w:t>
      </w:r>
      <w:r w:rsidRPr="00272D00">
        <w:rPr>
          <w:rFonts w:eastAsia="Times New Roman"/>
          <w:color w:val="000000" w:themeColor="text1"/>
          <w:sz w:val="22"/>
          <w:szCs w:val="22"/>
          <w:shd w:val="clear" w:color="auto" w:fill="FFFFFF"/>
        </w:rPr>
        <w:t>t</w:t>
      </w:r>
      <w:r w:rsidR="00A50ED7" w:rsidRPr="00272D00">
        <w:rPr>
          <w:rFonts w:eastAsia="Times New Roman"/>
          <w:color w:val="000000" w:themeColor="text1"/>
          <w:sz w:val="22"/>
          <w:szCs w:val="22"/>
          <w:shd w:val="clear" w:color="auto" w:fill="FFFFFF"/>
        </w:rPr>
        <w:t>o honor our ancestors, the land and</w:t>
      </w:r>
      <w:r w:rsidRPr="00272D00">
        <w:rPr>
          <w:rFonts w:eastAsia="Times New Roman"/>
          <w:color w:val="000000" w:themeColor="text1"/>
          <w:sz w:val="22"/>
          <w:szCs w:val="22"/>
          <w:shd w:val="clear" w:color="auto" w:fill="FFFFFF"/>
        </w:rPr>
        <w:t xml:space="preserve"> local farmers, to </w:t>
      </w:r>
      <w:r w:rsidR="00A50ED7" w:rsidRPr="00272D00">
        <w:rPr>
          <w:rFonts w:eastAsia="Times New Roman"/>
          <w:color w:val="000000" w:themeColor="text1"/>
          <w:sz w:val="22"/>
          <w:szCs w:val="22"/>
          <w:shd w:val="clear" w:color="auto" w:fill="FFFFFF"/>
        </w:rPr>
        <w:t>share knowledge and resources about food production, preparation and community-wide resilience strategies, and build sustainable campus/community relationships.</w:t>
      </w:r>
      <w:r w:rsidRPr="00272D00">
        <w:rPr>
          <w:rFonts w:eastAsia="Times New Roman"/>
          <w:color w:val="000000" w:themeColor="text1"/>
          <w:sz w:val="22"/>
          <w:szCs w:val="22"/>
        </w:rPr>
        <w:t xml:space="preserve">  Though still in develop</w:t>
      </w:r>
      <w:r w:rsidR="00B968DB" w:rsidRPr="00272D00">
        <w:rPr>
          <w:rFonts w:eastAsia="Times New Roman"/>
          <w:color w:val="000000" w:themeColor="text1"/>
          <w:sz w:val="22"/>
          <w:szCs w:val="22"/>
        </w:rPr>
        <w:t>ment</w:t>
      </w:r>
      <w:r w:rsidRPr="00272D00">
        <w:rPr>
          <w:rFonts w:eastAsia="Times New Roman"/>
          <w:color w:val="000000" w:themeColor="text1"/>
          <w:sz w:val="22"/>
          <w:szCs w:val="22"/>
        </w:rPr>
        <w:t>, the current g</w:t>
      </w:r>
      <w:r w:rsidR="00A17C3C" w:rsidRPr="00272D00">
        <w:rPr>
          <w:rFonts w:eastAsia="Times New Roman"/>
          <w:color w:val="000000" w:themeColor="text1"/>
          <w:sz w:val="22"/>
          <w:szCs w:val="22"/>
        </w:rPr>
        <w:t>oals</w:t>
      </w:r>
      <w:r w:rsidRPr="00272D00">
        <w:rPr>
          <w:rFonts w:eastAsia="Times New Roman"/>
          <w:color w:val="000000" w:themeColor="text1"/>
          <w:sz w:val="22"/>
          <w:szCs w:val="22"/>
        </w:rPr>
        <w:t xml:space="preserve"> of the conference are t</w:t>
      </w:r>
      <w:r w:rsidR="00E13EFC" w:rsidRPr="00272D00">
        <w:rPr>
          <w:color w:val="000000" w:themeColor="text1"/>
          <w:sz w:val="22"/>
          <w:szCs w:val="22"/>
        </w:rPr>
        <w:t xml:space="preserve">o bring together people who </w:t>
      </w:r>
      <w:r w:rsidR="00F2506E" w:rsidRPr="00272D00">
        <w:rPr>
          <w:color w:val="000000" w:themeColor="text1"/>
          <w:sz w:val="22"/>
          <w:szCs w:val="22"/>
        </w:rPr>
        <w:t>are a part of</w:t>
      </w:r>
      <w:r w:rsidR="0056725E" w:rsidRPr="00272D00">
        <w:rPr>
          <w:color w:val="000000" w:themeColor="text1"/>
          <w:sz w:val="22"/>
          <w:szCs w:val="22"/>
        </w:rPr>
        <w:t xml:space="preserve"> </w:t>
      </w:r>
      <w:r w:rsidR="00E13EFC" w:rsidRPr="00272D00">
        <w:rPr>
          <w:color w:val="000000" w:themeColor="text1"/>
          <w:sz w:val="22"/>
          <w:szCs w:val="22"/>
        </w:rPr>
        <w:t xml:space="preserve">and </w:t>
      </w:r>
      <w:r w:rsidR="0056725E" w:rsidRPr="00272D00">
        <w:rPr>
          <w:color w:val="000000" w:themeColor="text1"/>
          <w:sz w:val="22"/>
          <w:szCs w:val="22"/>
        </w:rPr>
        <w:t>influence</w:t>
      </w:r>
      <w:r w:rsidR="00E13EFC" w:rsidRPr="00272D00">
        <w:rPr>
          <w:color w:val="000000" w:themeColor="text1"/>
          <w:sz w:val="22"/>
          <w:szCs w:val="22"/>
        </w:rPr>
        <w:t xml:space="preserve"> our community’s food system from multiple sectors to:</w:t>
      </w:r>
    </w:p>
    <w:p w14:paraId="1FB06D78" w14:textId="77777777" w:rsidR="00272D00" w:rsidRPr="00272D00" w:rsidRDefault="00272D00" w:rsidP="00272D00">
      <w:pPr>
        <w:jc w:val="both"/>
        <w:rPr>
          <w:rFonts w:eastAsia="Times New Roman"/>
          <w:b/>
          <w:color w:val="000000" w:themeColor="text1"/>
          <w:sz w:val="22"/>
          <w:szCs w:val="22"/>
        </w:rPr>
      </w:pPr>
    </w:p>
    <w:p w14:paraId="4E2FF5D0" w14:textId="77777777" w:rsidR="00A17C3C" w:rsidRPr="00272D00" w:rsidRDefault="00A17C3C" w:rsidP="00272D00">
      <w:pPr>
        <w:pStyle w:val="ListParagraph"/>
        <w:numPr>
          <w:ilvl w:val="0"/>
          <w:numId w:val="5"/>
        </w:numPr>
        <w:shd w:val="clear" w:color="auto" w:fill="FFFFFF"/>
        <w:jc w:val="both"/>
        <w:rPr>
          <w:color w:val="000000" w:themeColor="text1"/>
          <w:sz w:val="22"/>
          <w:szCs w:val="22"/>
        </w:rPr>
      </w:pPr>
      <w:r w:rsidRPr="00272D00">
        <w:rPr>
          <w:rFonts w:eastAsia="Times New Roman"/>
          <w:color w:val="000000" w:themeColor="text1"/>
          <w:sz w:val="22"/>
          <w:szCs w:val="22"/>
        </w:rPr>
        <w:t>Celebrate the vibrant food and farming culture of the region</w:t>
      </w:r>
    </w:p>
    <w:p w14:paraId="323C1806" w14:textId="26DE4CCB" w:rsidR="00B968DB" w:rsidRPr="00272D00" w:rsidRDefault="00A17C3C" w:rsidP="00272D00">
      <w:pPr>
        <w:pStyle w:val="ListParagraph"/>
        <w:numPr>
          <w:ilvl w:val="0"/>
          <w:numId w:val="5"/>
        </w:numPr>
        <w:shd w:val="clear" w:color="auto" w:fill="FFFFFF"/>
        <w:jc w:val="both"/>
        <w:rPr>
          <w:color w:val="000000"/>
          <w:sz w:val="22"/>
          <w:szCs w:val="22"/>
        </w:rPr>
      </w:pPr>
      <w:r w:rsidRPr="00272D00">
        <w:rPr>
          <w:rFonts w:eastAsia="Times New Roman"/>
          <w:color w:val="000000" w:themeColor="text1"/>
          <w:sz w:val="22"/>
          <w:szCs w:val="22"/>
        </w:rPr>
        <w:t xml:space="preserve">Share knowledge to create </w:t>
      </w:r>
      <w:r w:rsidR="00B968DB" w:rsidRPr="00272D00">
        <w:rPr>
          <w:rFonts w:eastAsia="Times New Roman"/>
          <w:color w:val="000000" w:themeColor="text1"/>
          <w:sz w:val="22"/>
          <w:szCs w:val="22"/>
        </w:rPr>
        <w:t>equitable, sustainable pathways</w:t>
      </w:r>
      <w:r w:rsidRPr="00272D00">
        <w:rPr>
          <w:rFonts w:eastAsia="Times New Roman"/>
          <w:color w:val="000000" w:themeColor="text1"/>
          <w:sz w:val="22"/>
          <w:szCs w:val="22"/>
        </w:rPr>
        <w:t xml:space="preserve"> </w:t>
      </w:r>
    </w:p>
    <w:p w14:paraId="6E6C7D94" w14:textId="3FBB3D5A" w:rsidR="00A17C3C" w:rsidRPr="00272D00" w:rsidRDefault="00B968DB" w:rsidP="00272D00">
      <w:pPr>
        <w:pStyle w:val="ListParagraph"/>
        <w:numPr>
          <w:ilvl w:val="0"/>
          <w:numId w:val="5"/>
        </w:numPr>
        <w:shd w:val="clear" w:color="auto" w:fill="FFFFFF"/>
        <w:jc w:val="both"/>
        <w:rPr>
          <w:color w:val="000000"/>
          <w:sz w:val="22"/>
          <w:szCs w:val="22"/>
        </w:rPr>
      </w:pPr>
      <w:r w:rsidRPr="00272D00">
        <w:rPr>
          <w:rFonts w:eastAsia="Times New Roman"/>
          <w:color w:val="000000" w:themeColor="text1"/>
          <w:sz w:val="22"/>
          <w:szCs w:val="22"/>
        </w:rPr>
        <w:t>B</w:t>
      </w:r>
      <w:r w:rsidR="00A17C3C" w:rsidRPr="00272D00">
        <w:rPr>
          <w:rFonts w:eastAsia="Times New Roman"/>
          <w:color w:val="000000" w:themeColor="text1"/>
          <w:sz w:val="22"/>
          <w:szCs w:val="22"/>
        </w:rPr>
        <w:t>ring scholars and practitioners together with the community to better link theory with practice on the themes of agroecology</w:t>
      </w:r>
      <w:r w:rsidR="00A17C3C" w:rsidRPr="00272D00">
        <w:rPr>
          <w:rFonts w:eastAsia="Times New Roman"/>
          <w:color w:val="222222"/>
          <w:sz w:val="22"/>
          <w:szCs w:val="22"/>
        </w:rPr>
        <w:t>, food justice, and general wellbeing</w:t>
      </w:r>
    </w:p>
    <w:p w14:paraId="0609CA01" w14:textId="3CB0A9D0" w:rsidR="00A17C3C" w:rsidRPr="00272D00" w:rsidRDefault="00B968DB" w:rsidP="00272D00">
      <w:pPr>
        <w:pStyle w:val="ListParagraph"/>
        <w:numPr>
          <w:ilvl w:val="0"/>
          <w:numId w:val="5"/>
        </w:numPr>
        <w:shd w:val="clear" w:color="auto" w:fill="FFFFFF"/>
        <w:jc w:val="both"/>
        <w:rPr>
          <w:rFonts w:cs="Arial"/>
          <w:color w:val="000000"/>
          <w:sz w:val="22"/>
          <w:szCs w:val="22"/>
        </w:rPr>
      </w:pPr>
      <w:r w:rsidRPr="00272D00">
        <w:rPr>
          <w:rFonts w:eastAsia="Times New Roman"/>
          <w:color w:val="222222"/>
          <w:sz w:val="22"/>
          <w:szCs w:val="22"/>
        </w:rPr>
        <w:t>Explore ideas of collaboration</w:t>
      </w:r>
      <w:r w:rsidR="00A17C3C" w:rsidRPr="00272D00">
        <w:rPr>
          <w:rFonts w:eastAsia="Times New Roman" w:cs="Arial"/>
          <w:color w:val="222222"/>
          <w:sz w:val="22"/>
          <w:szCs w:val="22"/>
        </w:rPr>
        <w:t xml:space="preserve"> </w:t>
      </w:r>
      <w:r w:rsidR="00E13EFC" w:rsidRPr="00272D00">
        <w:rPr>
          <w:rFonts w:eastAsia="Times New Roman" w:cs="Arial"/>
          <w:color w:val="222222"/>
          <w:sz w:val="22"/>
          <w:szCs w:val="22"/>
        </w:rPr>
        <w:t>and build a long-lasting network</w:t>
      </w:r>
    </w:p>
    <w:p w14:paraId="6838344C" w14:textId="03D4D8C7" w:rsidR="009238AE" w:rsidRPr="00272D00" w:rsidRDefault="00B968DB" w:rsidP="00272D00">
      <w:pPr>
        <w:pStyle w:val="ListParagraph"/>
        <w:numPr>
          <w:ilvl w:val="0"/>
          <w:numId w:val="5"/>
        </w:numPr>
        <w:shd w:val="clear" w:color="auto" w:fill="FFFFFF"/>
        <w:jc w:val="both"/>
        <w:rPr>
          <w:rFonts w:cs="Arial"/>
          <w:color w:val="000000"/>
          <w:sz w:val="22"/>
          <w:szCs w:val="22"/>
        </w:rPr>
      </w:pPr>
      <w:r w:rsidRPr="00272D00">
        <w:rPr>
          <w:rFonts w:eastAsia="Times New Roman" w:cs="Arial"/>
          <w:color w:val="222222"/>
          <w:sz w:val="22"/>
          <w:szCs w:val="22"/>
        </w:rPr>
        <w:t>S</w:t>
      </w:r>
      <w:r w:rsidR="00A17C3C" w:rsidRPr="00272D00">
        <w:rPr>
          <w:rFonts w:eastAsia="Times New Roman" w:cs="Arial"/>
          <w:color w:val="222222"/>
          <w:sz w:val="22"/>
          <w:szCs w:val="22"/>
        </w:rPr>
        <w:t>hare</w:t>
      </w:r>
      <w:r w:rsidRPr="00272D00">
        <w:rPr>
          <w:rFonts w:eastAsia="Times New Roman" w:cs="Arial"/>
          <w:color w:val="222222"/>
          <w:sz w:val="22"/>
          <w:szCs w:val="22"/>
        </w:rPr>
        <w:t xml:space="preserve"> and redistribute </w:t>
      </w:r>
      <w:r w:rsidR="00A17C3C" w:rsidRPr="00272D00">
        <w:rPr>
          <w:rFonts w:eastAsia="Times New Roman" w:cs="Arial"/>
          <w:color w:val="222222"/>
          <w:sz w:val="22"/>
          <w:szCs w:val="22"/>
        </w:rPr>
        <w:t>the abundance of resources in our community</w:t>
      </w:r>
    </w:p>
    <w:p w14:paraId="1245884B" w14:textId="77777777" w:rsidR="00094436" w:rsidRPr="00272D00" w:rsidRDefault="00094436" w:rsidP="00272D00">
      <w:pPr>
        <w:shd w:val="clear" w:color="auto" w:fill="FFFFFF"/>
        <w:jc w:val="both"/>
        <w:rPr>
          <w:rFonts w:cs="Arial"/>
          <w:color w:val="000000"/>
          <w:sz w:val="22"/>
          <w:szCs w:val="22"/>
        </w:rPr>
      </w:pPr>
    </w:p>
    <w:p w14:paraId="69D990FD" w14:textId="57DDFF6B" w:rsidR="00094436" w:rsidRPr="00272D00" w:rsidRDefault="00094436" w:rsidP="00272D00">
      <w:pPr>
        <w:jc w:val="both"/>
        <w:rPr>
          <w:rFonts w:cs="Arial"/>
          <w:b/>
          <w:i/>
          <w:color w:val="000000" w:themeColor="text1"/>
          <w:sz w:val="22"/>
          <w:szCs w:val="22"/>
          <w:u w:val="single"/>
        </w:rPr>
      </w:pPr>
      <w:r w:rsidRPr="00272D00">
        <w:rPr>
          <w:rFonts w:cs="Arial"/>
          <w:color w:val="000000" w:themeColor="text1"/>
          <w:sz w:val="22"/>
          <w:szCs w:val="22"/>
        </w:rPr>
        <w:t xml:space="preserve">The Farm to Plate Conference is funded in part by the Park Foundation, the Cornell Polson Institute for Global Development, the Cornell Einaudi Center for International Studies.  In an effort to keep conference </w:t>
      </w:r>
      <w:r w:rsidR="00AD089C" w:rsidRPr="00272D00">
        <w:rPr>
          <w:rFonts w:cs="Arial"/>
          <w:color w:val="000000" w:themeColor="text1"/>
          <w:sz w:val="22"/>
          <w:szCs w:val="22"/>
        </w:rPr>
        <w:t xml:space="preserve">attendee </w:t>
      </w:r>
      <w:r w:rsidRPr="00272D00">
        <w:rPr>
          <w:rFonts w:cs="Arial"/>
          <w:color w:val="000000" w:themeColor="text1"/>
          <w:sz w:val="22"/>
          <w:szCs w:val="22"/>
        </w:rPr>
        <w:t>costs low or zero, we welcome business sponsorship and individual donations.</w:t>
      </w:r>
    </w:p>
    <w:p w14:paraId="2D36859C" w14:textId="77777777" w:rsidR="00272D00" w:rsidRDefault="00272D00" w:rsidP="00272D00">
      <w:pPr>
        <w:shd w:val="clear" w:color="auto" w:fill="FFFFFF"/>
        <w:jc w:val="both"/>
        <w:rPr>
          <w:rFonts w:cs="Arial"/>
          <w:color w:val="000000"/>
          <w:sz w:val="22"/>
          <w:szCs w:val="22"/>
        </w:rPr>
      </w:pPr>
    </w:p>
    <w:p w14:paraId="2B32996B" w14:textId="3B946CA8" w:rsidR="00094436" w:rsidRPr="00272D00" w:rsidRDefault="00094436" w:rsidP="00272D00">
      <w:pPr>
        <w:shd w:val="clear" w:color="auto" w:fill="FFFFFF"/>
        <w:jc w:val="both"/>
        <w:rPr>
          <w:rFonts w:cs="Arial"/>
          <w:color w:val="000000"/>
          <w:sz w:val="22"/>
          <w:szCs w:val="22"/>
        </w:rPr>
      </w:pPr>
      <w:r w:rsidRPr="00272D00">
        <w:rPr>
          <w:rFonts w:cs="Arial"/>
          <w:color w:val="000000"/>
          <w:sz w:val="22"/>
          <w:szCs w:val="22"/>
        </w:rPr>
        <w:t xml:space="preserve">For more information, to donate, or get involved please visit: </w:t>
      </w:r>
      <w:r w:rsidRPr="00272D00">
        <w:rPr>
          <w:rFonts w:cs="Arial"/>
          <w:b/>
          <w:color w:val="000000"/>
          <w:sz w:val="22"/>
          <w:szCs w:val="22"/>
        </w:rPr>
        <w:t>http://groundswellcenter.org/farm-to-plate-conference/</w:t>
      </w:r>
      <w:r w:rsidRPr="00272D00">
        <w:rPr>
          <w:rFonts w:cs="Arial"/>
          <w:color w:val="000000"/>
          <w:sz w:val="22"/>
          <w:szCs w:val="22"/>
        </w:rPr>
        <w:t xml:space="preserve"> or contact </w:t>
      </w:r>
      <w:hyperlink r:id="rId9" w:history="1">
        <w:r w:rsidR="00AD089C" w:rsidRPr="00272D00">
          <w:rPr>
            <w:rStyle w:val="Hyperlink"/>
            <w:rFonts w:cs="Arial"/>
            <w:sz w:val="22"/>
            <w:szCs w:val="22"/>
          </w:rPr>
          <w:t>info@groundswellcenter.org</w:t>
        </w:r>
      </w:hyperlink>
      <w:r w:rsidRPr="00272D00">
        <w:rPr>
          <w:rFonts w:cs="Arial"/>
          <w:color w:val="000000"/>
          <w:sz w:val="22"/>
          <w:szCs w:val="22"/>
        </w:rPr>
        <w:t xml:space="preserve"> 607-319-5095.</w:t>
      </w:r>
    </w:p>
    <w:p w14:paraId="2953E27A" w14:textId="77777777" w:rsidR="009238AE" w:rsidRPr="00272D00" w:rsidRDefault="009238AE" w:rsidP="00094436">
      <w:pPr>
        <w:shd w:val="clear" w:color="auto" w:fill="FFFFFF"/>
        <w:rPr>
          <w:rFonts w:cs="Arial"/>
          <w:color w:val="000000"/>
          <w:sz w:val="20"/>
          <w:szCs w:val="20"/>
        </w:rPr>
      </w:pPr>
    </w:p>
    <w:p w14:paraId="1224315F" w14:textId="2E51AAA1" w:rsidR="009238AE" w:rsidRPr="00272D00" w:rsidRDefault="009238AE" w:rsidP="00272D00">
      <w:pPr>
        <w:pStyle w:val="NormalWeb"/>
        <w:spacing w:before="0" w:beforeAutospacing="0" w:after="0" w:afterAutospacing="0"/>
        <w:rPr>
          <w:sz w:val="20"/>
          <w:szCs w:val="20"/>
        </w:rPr>
      </w:pPr>
      <w:r w:rsidRPr="00272D00">
        <w:rPr>
          <w:rFonts w:ascii="Calibri" w:hAnsi="Calibri"/>
          <w:i/>
          <w:iCs/>
          <w:color w:val="000000"/>
          <w:sz w:val="20"/>
          <w:szCs w:val="20"/>
        </w:rPr>
        <w:t>The Groundswell Center for Local Food &amp; Farming is project of the not-for-profit Center for Transformative Action. Support for Groundswell comes from individuals and businesses who believe in the importance of a strong local food system, and from the Park Foundation and the National Institute of Food and Agriculture, U.S. Department of Agriculture, Beginning Farmer and Rancher Development Program under grant #11674923</w:t>
      </w:r>
      <w:r w:rsidRPr="00272D00">
        <w:rPr>
          <w:color w:val="000000"/>
          <w:sz w:val="20"/>
          <w:szCs w:val="20"/>
        </w:rPr>
        <w:t xml:space="preserve">. </w:t>
      </w:r>
      <w:r w:rsidRPr="00272D00">
        <w:rPr>
          <w:rFonts w:ascii="Calibri" w:hAnsi="Calibri"/>
          <w:i/>
          <w:iCs/>
          <w:color w:val="000000"/>
          <w:sz w:val="20"/>
          <w:szCs w:val="20"/>
        </w:rPr>
        <w:t xml:space="preserve">For more information visit </w:t>
      </w:r>
      <w:hyperlink r:id="rId10" w:history="1">
        <w:r w:rsidRPr="00272D00">
          <w:rPr>
            <w:rStyle w:val="Hyperlink"/>
            <w:rFonts w:ascii="Calibri" w:hAnsi="Calibri"/>
            <w:i/>
            <w:iCs/>
            <w:sz w:val="20"/>
            <w:szCs w:val="20"/>
          </w:rPr>
          <w:t>www.groundswellcenter.org</w:t>
        </w:r>
      </w:hyperlink>
      <w:r w:rsidRPr="00272D00">
        <w:rPr>
          <w:rFonts w:ascii="Calibri" w:hAnsi="Calibri"/>
          <w:i/>
          <w:iCs/>
          <w:color w:val="000000"/>
          <w:sz w:val="20"/>
          <w:szCs w:val="20"/>
        </w:rPr>
        <w:t>.</w:t>
      </w:r>
    </w:p>
    <w:p w14:paraId="1B2486DE" w14:textId="77777777" w:rsidR="00094436" w:rsidRDefault="00094436" w:rsidP="00094436">
      <w:pPr>
        <w:shd w:val="clear" w:color="auto" w:fill="FFFFFF"/>
        <w:rPr>
          <w:rFonts w:cs="Arial"/>
          <w:color w:val="000000"/>
        </w:rPr>
      </w:pPr>
    </w:p>
    <w:p w14:paraId="77BAD1A9" w14:textId="1115FC15" w:rsidR="00126BBC" w:rsidRPr="00E13EFC" w:rsidRDefault="00B968DB">
      <w:pPr>
        <w:rPr>
          <w:rFonts w:cs="Arial"/>
          <w:i/>
          <w:color w:val="000000" w:themeColor="text1"/>
        </w:rPr>
      </w:pPr>
      <w:r>
        <w:rPr>
          <w:rFonts w:cs="Arial"/>
          <w:i/>
          <w:color w:val="000000" w:themeColor="text1"/>
        </w:rPr>
        <w:t>###</w:t>
      </w:r>
    </w:p>
    <w:sectPr w:rsidR="00126BBC" w:rsidRPr="00E13EFC" w:rsidSect="00272D00">
      <w:headerReference w:type="default" r:id="rId11"/>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D20AA9" w14:textId="77777777" w:rsidR="009238AE" w:rsidRDefault="009238AE" w:rsidP="009238AE">
      <w:r>
        <w:separator/>
      </w:r>
    </w:p>
  </w:endnote>
  <w:endnote w:type="continuationSeparator" w:id="0">
    <w:p w14:paraId="1924AA27" w14:textId="77777777" w:rsidR="009238AE" w:rsidRDefault="009238AE" w:rsidP="009238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059C1D" w14:textId="77777777" w:rsidR="009238AE" w:rsidRDefault="009238AE" w:rsidP="009238AE">
      <w:r>
        <w:separator/>
      </w:r>
    </w:p>
  </w:footnote>
  <w:footnote w:type="continuationSeparator" w:id="0">
    <w:p w14:paraId="3E578DBE" w14:textId="77777777" w:rsidR="009238AE" w:rsidRDefault="009238AE" w:rsidP="009238A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C8B5A2" w14:textId="00ACE9F4" w:rsidR="009238AE" w:rsidRDefault="009238AE" w:rsidP="00272D00">
    <w:pPr>
      <w:pStyle w:val="Header"/>
      <w:jc w:val="center"/>
    </w:pPr>
    <w:r>
      <w:rPr>
        <w:noProof/>
      </w:rPr>
      <w:drawing>
        <wp:inline distT="0" distB="0" distL="0" distR="0" wp14:anchorId="0497E141" wp14:editId="57C2ED8B">
          <wp:extent cx="5943600" cy="118872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er2.jpg"/>
                  <pic:cNvPicPr/>
                </pic:nvPicPr>
                <pic:blipFill>
                  <a:blip r:embed="rId1">
                    <a:extLst>
                      <a:ext uri="{28A0092B-C50C-407E-A947-70E740481C1C}">
                        <a14:useLocalDpi xmlns:a14="http://schemas.microsoft.com/office/drawing/2010/main" val="0"/>
                      </a:ext>
                    </a:extLst>
                  </a:blip>
                  <a:stretch>
                    <a:fillRect/>
                  </a:stretch>
                </pic:blipFill>
                <pic:spPr>
                  <a:xfrm>
                    <a:off x="0" y="0"/>
                    <a:ext cx="5943600" cy="1188720"/>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891502"/>
    <w:multiLevelType w:val="hybridMultilevel"/>
    <w:tmpl w:val="25A24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964240D"/>
    <w:multiLevelType w:val="hybridMultilevel"/>
    <w:tmpl w:val="698CB0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99B5956"/>
    <w:multiLevelType w:val="hybridMultilevel"/>
    <w:tmpl w:val="5B6CDA72"/>
    <w:lvl w:ilvl="0" w:tplc="BCEA0AC4">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409061F"/>
    <w:multiLevelType w:val="hybridMultilevel"/>
    <w:tmpl w:val="25EEA1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3521669E"/>
    <w:multiLevelType w:val="multilevel"/>
    <w:tmpl w:val="1B8C1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B0D1719"/>
    <w:multiLevelType w:val="hybridMultilevel"/>
    <w:tmpl w:val="9EEA1C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404275CF"/>
    <w:multiLevelType w:val="hybridMultilevel"/>
    <w:tmpl w:val="ADFAF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6"/>
  </w:num>
  <w:num w:numId="5">
    <w:abstractNumId w:val="5"/>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0812"/>
    <w:rsid w:val="00094436"/>
    <w:rsid w:val="00126BBC"/>
    <w:rsid w:val="00272D00"/>
    <w:rsid w:val="00296F45"/>
    <w:rsid w:val="002C237F"/>
    <w:rsid w:val="003300A1"/>
    <w:rsid w:val="00354BEA"/>
    <w:rsid w:val="00383373"/>
    <w:rsid w:val="003F1AB7"/>
    <w:rsid w:val="00413200"/>
    <w:rsid w:val="00450A62"/>
    <w:rsid w:val="004931CA"/>
    <w:rsid w:val="005208FD"/>
    <w:rsid w:val="0056725E"/>
    <w:rsid w:val="00616413"/>
    <w:rsid w:val="0062437F"/>
    <w:rsid w:val="00654756"/>
    <w:rsid w:val="007E4269"/>
    <w:rsid w:val="00884F47"/>
    <w:rsid w:val="008960B8"/>
    <w:rsid w:val="00904A31"/>
    <w:rsid w:val="009238AE"/>
    <w:rsid w:val="00975102"/>
    <w:rsid w:val="00A17C3C"/>
    <w:rsid w:val="00A50ED7"/>
    <w:rsid w:val="00AD089C"/>
    <w:rsid w:val="00AD5719"/>
    <w:rsid w:val="00B55CA6"/>
    <w:rsid w:val="00B968DB"/>
    <w:rsid w:val="00BA3C04"/>
    <w:rsid w:val="00C30812"/>
    <w:rsid w:val="00DA47AD"/>
    <w:rsid w:val="00DC108D"/>
    <w:rsid w:val="00DC138E"/>
    <w:rsid w:val="00E13EFC"/>
    <w:rsid w:val="00E54295"/>
    <w:rsid w:val="00F250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B7A2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3EFC"/>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30812"/>
    <w:pPr>
      <w:spacing w:before="100" w:beforeAutospacing="1" w:after="100" w:afterAutospacing="1"/>
    </w:pPr>
  </w:style>
  <w:style w:type="character" w:styleId="Hyperlink">
    <w:name w:val="Hyperlink"/>
    <w:basedOn w:val="DefaultParagraphFont"/>
    <w:uiPriority w:val="99"/>
    <w:unhideWhenUsed/>
    <w:rsid w:val="00126BBC"/>
    <w:rPr>
      <w:color w:val="0563C1" w:themeColor="hyperlink"/>
      <w:u w:val="single"/>
    </w:rPr>
  </w:style>
  <w:style w:type="character" w:styleId="CommentReference">
    <w:name w:val="annotation reference"/>
    <w:basedOn w:val="DefaultParagraphFont"/>
    <w:uiPriority w:val="99"/>
    <w:semiHidden/>
    <w:unhideWhenUsed/>
    <w:rsid w:val="00296F45"/>
    <w:rPr>
      <w:sz w:val="18"/>
      <w:szCs w:val="18"/>
    </w:rPr>
  </w:style>
  <w:style w:type="paragraph" w:styleId="CommentText">
    <w:name w:val="annotation text"/>
    <w:basedOn w:val="Normal"/>
    <w:link w:val="CommentTextChar"/>
    <w:uiPriority w:val="99"/>
    <w:semiHidden/>
    <w:unhideWhenUsed/>
    <w:rsid w:val="00296F45"/>
  </w:style>
  <w:style w:type="character" w:customStyle="1" w:styleId="CommentTextChar">
    <w:name w:val="Comment Text Char"/>
    <w:basedOn w:val="DefaultParagraphFont"/>
    <w:link w:val="CommentText"/>
    <w:uiPriority w:val="99"/>
    <w:semiHidden/>
    <w:rsid w:val="00296F45"/>
  </w:style>
  <w:style w:type="paragraph" w:styleId="CommentSubject">
    <w:name w:val="annotation subject"/>
    <w:basedOn w:val="CommentText"/>
    <w:next w:val="CommentText"/>
    <w:link w:val="CommentSubjectChar"/>
    <w:uiPriority w:val="99"/>
    <w:semiHidden/>
    <w:unhideWhenUsed/>
    <w:rsid w:val="00296F45"/>
    <w:rPr>
      <w:b/>
      <w:bCs/>
      <w:sz w:val="20"/>
      <w:szCs w:val="20"/>
    </w:rPr>
  </w:style>
  <w:style w:type="character" w:customStyle="1" w:styleId="CommentSubjectChar">
    <w:name w:val="Comment Subject Char"/>
    <w:basedOn w:val="CommentTextChar"/>
    <w:link w:val="CommentSubject"/>
    <w:uiPriority w:val="99"/>
    <w:semiHidden/>
    <w:rsid w:val="00296F45"/>
    <w:rPr>
      <w:b/>
      <w:bCs/>
      <w:sz w:val="20"/>
      <w:szCs w:val="20"/>
    </w:rPr>
  </w:style>
  <w:style w:type="paragraph" w:styleId="BalloonText">
    <w:name w:val="Balloon Text"/>
    <w:basedOn w:val="Normal"/>
    <w:link w:val="BalloonTextChar"/>
    <w:uiPriority w:val="99"/>
    <w:semiHidden/>
    <w:unhideWhenUsed/>
    <w:rsid w:val="00296F4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96F45"/>
    <w:rPr>
      <w:rFonts w:ascii="Lucida Grande" w:hAnsi="Lucida Grande" w:cs="Lucida Grande"/>
      <w:sz w:val="18"/>
      <w:szCs w:val="18"/>
    </w:rPr>
  </w:style>
  <w:style w:type="paragraph" w:styleId="ListParagraph">
    <w:name w:val="List Paragraph"/>
    <w:basedOn w:val="Normal"/>
    <w:uiPriority w:val="34"/>
    <w:qFormat/>
    <w:rsid w:val="00DC108D"/>
    <w:pPr>
      <w:ind w:left="720"/>
      <w:contextualSpacing/>
    </w:pPr>
  </w:style>
  <w:style w:type="character" w:customStyle="1" w:styleId="apple-converted-space">
    <w:name w:val="apple-converted-space"/>
    <w:basedOn w:val="DefaultParagraphFont"/>
    <w:rsid w:val="00A17C3C"/>
  </w:style>
  <w:style w:type="character" w:customStyle="1" w:styleId="aqj">
    <w:name w:val="aqj"/>
    <w:basedOn w:val="DefaultParagraphFont"/>
    <w:rsid w:val="00A17C3C"/>
  </w:style>
  <w:style w:type="character" w:styleId="FollowedHyperlink">
    <w:name w:val="FollowedHyperlink"/>
    <w:basedOn w:val="DefaultParagraphFont"/>
    <w:uiPriority w:val="99"/>
    <w:semiHidden/>
    <w:unhideWhenUsed/>
    <w:rsid w:val="00DC138E"/>
    <w:rPr>
      <w:color w:val="954F72" w:themeColor="followedHyperlink"/>
      <w:u w:val="single"/>
    </w:rPr>
  </w:style>
  <w:style w:type="character" w:customStyle="1" w:styleId="apple-tab-span">
    <w:name w:val="apple-tab-span"/>
    <w:basedOn w:val="DefaultParagraphFont"/>
    <w:rsid w:val="009238AE"/>
  </w:style>
  <w:style w:type="paragraph" w:styleId="Header">
    <w:name w:val="header"/>
    <w:basedOn w:val="Normal"/>
    <w:link w:val="HeaderChar"/>
    <w:uiPriority w:val="99"/>
    <w:unhideWhenUsed/>
    <w:rsid w:val="009238AE"/>
    <w:pPr>
      <w:tabs>
        <w:tab w:val="center" w:pos="4320"/>
        <w:tab w:val="right" w:pos="8640"/>
      </w:tabs>
    </w:pPr>
  </w:style>
  <w:style w:type="character" w:customStyle="1" w:styleId="HeaderChar">
    <w:name w:val="Header Char"/>
    <w:basedOn w:val="DefaultParagraphFont"/>
    <w:link w:val="Header"/>
    <w:uiPriority w:val="99"/>
    <w:rsid w:val="009238AE"/>
    <w:rPr>
      <w:rFonts w:ascii="Times New Roman" w:hAnsi="Times New Roman" w:cs="Times New Roman"/>
    </w:rPr>
  </w:style>
  <w:style w:type="paragraph" w:styleId="Footer">
    <w:name w:val="footer"/>
    <w:basedOn w:val="Normal"/>
    <w:link w:val="FooterChar"/>
    <w:uiPriority w:val="99"/>
    <w:unhideWhenUsed/>
    <w:rsid w:val="009238AE"/>
    <w:pPr>
      <w:tabs>
        <w:tab w:val="center" w:pos="4320"/>
        <w:tab w:val="right" w:pos="8640"/>
      </w:tabs>
    </w:pPr>
  </w:style>
  <w:style w:type="character" w:customStyle="1" w:styleId="FooterChar">
    <w:name w:val="Footer Char"/>
    <w:basedOn w:val="DefaultParagraphFont"/>
    <w:link w:val="Footer"/>
    <w:uiPriority w:val="99"/>
    <w:rsid w:val="009238AE"/>
    <w:rPr>
      <w:rFonts w:ascii="Times New Roman" w:hAnsi="Times New Roman"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3EFC"/>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30812"/>
    <w:pPr>
      <w:spacing w:before="100" w:beforeAutospacing="1" w:after="100" w:afterAutospacing="1"/>
    </w:pPr>
  </w:style>
  <w:style w:type="character" w:styleId="Hyperlink">
    <w:name w:val="Hyperlink"/>
    <w:basedOn w:val="DefaultParagraphFont"/>
    <w:uiPriority w:val="99"/>
    <w:unhideWhenUsed/>
    <w:rsid w:val="00126BBC"/>
    <w:rPr>
      <w:color w:val="0563C1" w:themeColor="hyperlink"/>
      <w:u w:val="single"/>
    </w:rPr>
  </w:style>
  <w:style w:type="character" w:styleId="CommentReference">
    <w:name w:val="annotation reference"/>
    <w:basedOn w:val="DefaultParagraphFont"/>
    <w:uiPriority w:val="99"/>
    <w:semiHidden/>
    <w:unhideWhenUsed/>
    <w:rsid w:val="00296F45"/>
    <w:rPr>
      <w:sz w:val="18"/>
      <w:szCs w:val="18"/>
    </w:rPr>
  </w:style>
  <w:style w:type="paragraph" w:styleId="CommentText">
    <w:name w:val="annotation text"/>
    <w:basedOn w:val="Normal"/>
    <w:link w:val="CommentTextChar"/>
    <w:uiPriority w:val="99"/>
    <w:semiHidden/>
    <w:unhideWhenUsed/>
    <w:rsid w:val="00296F45"/>
  </w:style>
  <w:style w:type="character" w:customStyle="1" w:styleId="CommentTextChar">
    <w:name w:val="Comment Text Char"/>
    <w:basedOn w:val="DefaultParagraphFont"/>
    <w:link w:val="CommentText"/>
    <w:uiPriority w:val="99"/>
    <w:semiHidden/>
    <w:rsid w:val="00296F45"/>
  </w:style>
  <w:style w:type="paragraph" w:styleId="CommentSubject">
    <w:name w:val="annotation subject"/>
    <w:basedOn w:val="CommentText"/>
    <w:next w:val="CommentText"/>
    <w:link w:val="CommentSubjectChar"/>
    <w:uiPriority w:val="99"/>
    <w:semiHidden/>
    <w:unhideWhenUsed/>
    <w:rsid w:val="00296F45"/>
    <w:rPr>
      <w:b/>
      <w:bCs/>
      <w:sz w:val="20"/>
      <w:szCs w:val="20"/>
    </w:rPr>
  </w:style>
  <w:style w:type="character" w:customStyle="1" w:styleId="CommentSubjectChar">
    <w:name w:val="Comment Subject Char"/>
    <w:basedOn w:val="CommentTextChar"/>
    <w:link w:val="CommentSubject"/>
    <w:uiPriority w:val="99"/>
    <w:semiHidden/>
    <w:rsid w:val="00296F45"/>
    <w:rPr>
      <w:b/>
      <w:bCs/>
      <w:sz w:val="20"/>
      <w:szCs w:val="20"/>
    </w:rPr>
  </w:style>
  <w:style w:type="paragraph" w:styleId="BalloonText">
    <w:name w:val="Balloon Text"/>
    <w:basedOn w:val="Normal"/>
    <w:link w:val="BalloonTextChar"/>
    <w:uiPriority w:val="99"/>
    <w:semiHidden/>
    <w:unhideWhenUsed/>
    <w:rsid w:val="00296F4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96F45"/>
    <w:rPr>
      <w:rFonts w:ascii="Lucida Grande" w:hAnsi="Lucida Grande" w:cs="Lucida Grande"/>
      <w:sz w:val="18"/>
      <w:szCs w:val="18"/>
    </w:rPr>
  </w:style>
  <w:style w:type="paragraph" w:styleId="ListParagraph">
    <w:name w:val="List Paragraph"/>
    <w:basedOn w:val="Normal"/>
    <w:uiPriority w:val="34"/>
    <w:qFormat/>
    <w:rsid w:val="00DC108D"/>
    <w:pPr>
      <w:ind w:left="720"/>
      <w:contextualSpacing/>
    </w:pPr>
  </w:style>
  <w:style w:type="character" w:customStyle="1" w:styleId="apple-converted-space">
    <w:name w:val="apple-converted-space"/>
    <w:basedOn w:val="DefaultParagraphFont"/>
    <w:rsid w:val="00A17C3C"/>
  </w:style>
  <w:style w:type="character" w:customStyle="1" w:styleId="aqj">
    <w:name w:val="aqj"/>
    <w:basedOn w:val="DefaultParagraphFont"/>
    <w:rsid w:val="00A17C3C"/>
  </w:style>
  <w:style w:type="character" w:styleId="FollowedHyperlink">
    <w:name w:val="FollowedHyperlink"/>
    <w:basedOn w:val="DefaultParagraphFont"/>
    <w:uiPriority w:val="99"/>
    <w:semiHidden/>
    <w:unhideWhenUsed/>
    <w:rsid w:val="00DC138E"/>
    <w:rPr>
      <w:color w:val="954F72" w:themeColor="followedHyperlink"/>
      <w:u w:val="single"/>
    </w:rPr>
  </w:style>
  <w:style w:type="character" w:customStyle="1" w:styleId="apple-tab-span">
    <w:name w:val="apple-tab-span"/>
    <w:basedOn w:val="DefaultParagraphFont"/>
    <w:rsid w:val="009238AE"/>
  </w:style>
  <w:style w:type="paragraph" w:styleId="Header">
    <w:name w:val="header"/>
    <w:basedOn w:val="Normal"/>
    <w:link w:val="HeaderChar"/>
    <w:uiPriority w:val="99"/>
    <w:unhideWhenUsed/>
    <w:rsid w:val="009238AE"/>
    <w:pPr>
      <w:tabs>
        <w:tab w:val="center" w:pos="4320"/>
        <w:tab w:val="right" w:pos="8640"/>
      </w:tabs>
    </w:pPr>
  </w:style>
  <w:style w:type="character" w:customStyle="1" w:styleId="HeaderChar">
    <w:name w:val="Header Char"/>
    <w:basedOn w:val="DefaultParagraphFont"/>
    <w:link w:val="Header"/>
    <w:uiPriority w:val="99"/>
    <w:rsid w:val="009238AE"/>
    <w:rPr>
      <w:rFonts w:ascii="Times New Roman" w:hAnsi="Times New Roman" w:cs="Times New Roman"/>
    </w:rPr>
  </w:style>
  <w:style w:type="paragraph" w:styleId="Footer">
    <w:name w:val="footer"/>
    <w:basedOn w:val="Normal"/>
    <w:link w:val="FooterChar"/>
    <w:uiPriority w:val="99"/>
    <w:unhideWhenUsed/>
    <w:rsid w:val="009238AE"/>
    <w:pPr>
      <w:tabs>
        <w:tab w:val="center" w:pos="4320"/>
        <w:tab w:val="right" w:pos="8640"/>
      </w:tabs>
    </w:pPr>
  </w:style>
  <w:style w:type="character" w:customStyle="1" w:styleId="FooterChar">
    <w:name w:val="Footer Char"/>
    <w:basedOn w:val="DefaultParagraphFont"/>
    <w:link w:val="Footer"/>
    <w:uiPriority w:val="99"/>
    <w:rsid w:val="009238AE"/>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073927">
      <w:bodyDiv w:val="1"/>
      <w:marLeft w:val="0"/>
      <w:marRight w:val="0"/>
      <w:marTop w:val="0"/>
      <w:marBottom w:val="0"/>
      <w:divBdr>
        <w:top w:val="none" w:sz="0" w:space="0" w:color="auto"/>
        <w:left w:val="none" w:sz="0" w:space="0" w:color="auto"/>
        <w:bottom w:val="none" w:sz="0" w:space="0" w:color="auto"/>
        <w:right w:val="none" w:sz="0" w:space="0" w:color="auto"/>
      </w:divBdr>
    </w:div>
    <w:div w:id="622229198">
      <w:bodyDiv w:val="1"/>
      <w:marLeft w:val="0"/>
      <w:marRight w:val="0"/>
      <w:marTop w:val="0"/>
      <w:marBottom w:val="0"/>
      <w:divBdr>
        <w:top w:val="none" w:sz="0" w:space="0" w:color="auto"/>
        <w:left w:val="none" w:sz="0" w:space="0" w:color="auto"/>
        <w:bottom w:val="none" w:sz="0" w:space="0" w:color="auto"/>
        <w:right w:val="none" w:sz="0" w:space="0" w:color="auto"/>
      </w:divBdr>
    </w:div>
    <w:div w:id="650132293">
      <w:bodyDiv w:val="1"/>
      <w:marLeft w:val="0"/>
      <w:marRight w:val="0"/>
      <w:marTop w:val="0"/>
      <w:marBottom w:val="0"/>
      <w:divBdr>
        <w:top w:val="none" w:sz="0" w:space="0" w:color="auto"/>
        <w:left w:val="none" w:sz="0" w:space="0" w:color="auto"/>
        <w:bottom w:val="none" w:sz="0" w:space="0" w:color="auto"/>
        <w:right w:val="none" w:sz="0" w:space="0" w:color="auto"/>
      </w:divBdr>
    </w:div>
    <w:div w:id="821240094">
      <w:bodyDiv w:val="1"/>
      <w:marLeft w:val="0"/>
      <w:marRight w:val="0"/>
      <w:marTop w:val="0"/>
      <w:marBottom w:val="0"/>
      <w:divBdr>
        <w:top w:val="none" w:sz="0" w:space="0" w:color="auto"/>
        <w:left w:val="none" w:sz="0" w:space="0" w:color="auto"/>
        <w:bottom w:val="none" w:sz="0" w:space="0" w:color="auto"/>
        <w:right w:val="none" w:sz="0" w:space="0" w:color="auto"/>
      </w:divBdr>
    </w:div>
    <w:div w:id="1114403363">
      <w:bodyDiv w:val="1"/>
      <w:marLeft w:val="0"/>
      <w:marRight w:val="0"/>
      <w:marTop w:val="0"/>
      <w:marBottom w:val="0"/>
      <w:divBdr>
        <w:top w:val="none" w:sz="0" w:space="0" w:color="auto"/>
        <w:left w:val="none" w:sz="0" w:space="0" w:color="auto"/>
        <w:bottom w:val="none" w:sz="0" w:space="0" w:color="auto"/>
        <w:right w:val="none" w:sz="0" w:space="0" w:color="auto"/>
      </w:divBdr>
    </w:div>
    <w:div w:id="1286547484">
      <w:bodyDiv w:val="1"/>
      <w:marLeft w:val="0"/>
      <w:marRight w:val="0"/>
      <w:marTop w:val="0"/>
      <w:marBottom w:val="0"/>
      <w:divBdr>
        <w:top w:val="none" w:sz="0" w:space="0" w:color="auto"/>
        <w:left w:val="none" w:sz="0" w:space="0" w:color="auto"/>
        <w:bottom w:val="none" w:sz="0" w:space="0" w:color="auto"/>
        <w:right w:val="none" w:sz="0" w:space="0" w:color="auto"/>
      </w:divBdr>
    </w:div>
    <w:div w:id="1471901708">
      <w:bodyDiv w:val="1"/>
      <w:marLeft w:val="0"/>
      <w:marRight w:val="0"/>
      <w:marTop w:val="0"/>
      <w:marBottom w:val="0"/>
      <w:divBdr>
        <w:top w:val="none" w:sz="0" w:space="0" w:color="auto"/>
        <w:left w:val="none" w:sz="0" w:space="0" w:color="auto"/>
        <w:bottom w:val="none" w:sz="0" w:space="0" w:color="auto"/>
        <w:right w:val="none" w:sz="0" w:space="0" w:color="auto"/>
      </w:divBdr>
    </w:div>
    <w:div w:id="1511291294">
      <w:bodyDiv w:val="1"/>
      <w:marLeft w:val="0"/>
      <w:marRight w:val="0"/>
      <w:marTop w:val="0"/>
      <w:marBottom w:val="0"/>
      <w:divBdr>
        <w:top w:val="none" w:sz="0" w:space="0" w:color="auto"/>
        <w:left w:val="none" w:sz="0" w:space="0" w:color="auto"/>
        <w:bottom w:val="none" w:sz="0" w:space="0" w:color="auto"/>
        <w:right w:val="none" w:sz="0" w:space="0" w:color="auto"/>
      </w:divBdr>
    </w:div>
    <w:div w:id="1535846382">
      <w:bodyDiv w:val="1"/>
      <w:marLeft w:val="0"/>
      <w:marRight w:val="0"/>
      <w:marTop w:val="0"/>
      <w:marBottom w:val="0"/>
      <w:divBdr>
        <w:top w:val="none" w:sz="0" w:space="0" w:color="auto"/>
        <w:left w:val="none" w:sz="0" w:space="0" w:color="auto"/>
        <w:bottom w:val="none" w:sz="0" w:space="0" w:color="auto"/>
        <w:right w:val="none" w:sz="0" w:space="0" w:color="auto"/>
      </w:divBdr>
      <w:divsChild>
        <w:div w:id="5133047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712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357185">
      <w:bodyDiv w:val="1"/>
      <w:marLeft w:val="0"/>
      <w:marRight w:val="0"/>
      <w:marTop w:val="0"/>
      <w:marBottom w:val="0"/>
      <w:divBdr>
        <w:top w:val="none" w:sz="0" w:space="0" w:color="auto"/>
        <w:left w:val="none" w:sz="0" w:space="0" w:color="auto"/>
        <w:bottom w:val="none" w:sz="0" w:space="0" w:color="auto"/>
        <w:right w:val="none" w:sz="0" w:space="0" w:color="auto"/>
      </w:divBdr>
    </w:div>
    <w:div w:id="203884636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groundswellcenter.org" TargetMode="External"/><Relationship Id="rId9" Type="http://schemas.openxmlformats.org/officeDocument/2006/relationships/hyperlink" Target="mailto:info@groundswellcenter.org" TargetMode="External"/><Relationship Id="rId10" Type="http://schemas.openxmlformats.org/officeDocument/2006/relationships/hyperlink" Target="http://www.groundswellcenter.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444</Words>
  <Characters>2533</Characters>
  <Application>Microsoft Macintosh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Cornell University</Company>
  <LinksUpToDate>false</LinksUpToDate>
  <CharactersWithSpaces>2972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elizabethrgabriel@gmail.com</dc:creator>
  <cp:keywords/>
  <dc:description/>
  <cp:lastModifiedBy>apple</cp:lastModifiedBy>
  <cp:revision>2</cp:revision>
  <dcterms:created xsi:type="dcterms:W3CDTF">2017-02-08T14:33:00Z</dcterms:created>
  <dcterms:modified xsi:type="dcterms:W3CDTF">2017-02-08T14:33:00Z</dcterms:modified>
</cp:coreProperties>
</file>